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BC" w:rsidRPr="00D528BC" w:rsidRDefault="00D528BC" w:rsidP="00EE360D">
      <w:pPr>
        <w:shd w:val="clear" w:color="auto" w:fill="FFFFFF"/>
        <w:spacing w:before="188" w:after="1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0000CD"/>
          <w:kern w:val="36"/>
          <w:sz w:val="36"/>
          <w:szCs w:val="28"/>
          <w:lang w:eastAsia="ru-RU"/>
        </w:rPr>
        <w:t>Памятка родителям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36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0000FF"/>
          <w:sz w:val="36"/>
          <w:szCs w:val="28"/>
          <w:lang w:eastAsia="ru-RU"/>
        </w:rPr>
        <w:t>Прежде чем применить физическое наказание к ребенку,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ОСТАНОВИТЕСЬ!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НАСИЛИЕ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воздействие одного человека на другого, нарушающее гарантированное конституцией право граждан на личную неприкосновенность (в физическом и духовном смысле).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P.S. Насилие не зависит от образования, социального статуса и доходов родителей.</w:t>
      </w:r>
    </w:p>
    <w:p w:rsid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ВИДЫ НАСИЛИЯ:</w:t>
      </w:r>
    </w:p>
    <w:p w:rsid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ФИЗИЧЕСКОЕ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нанесение травм ребенку при избиении, или при ранении другими способами.</w:t>
      </w:r>
    </w:p>
    <w:p w:rsidR="00EE360D" w:rsidRPr="00D528BC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МОРАЛЬНОЕ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унижение достоинства ребенка, словесное оскорбление, брань, угрозы в его адрес, демонстрация неприязни к нему, а также  унижение, в сравнении с другими детьми.</w:t>
      </w:r>
    </w:p>
    <w:p w:rsidR="00EE360D" w:rsidRPr="00D528BC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ПСИХИЧЕСКОЕ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– воздействие на психику ребенка, путем запугивания, угроз с целью </w:t>
      </w:r>
      <w:proofErr w:type="gramStart"/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сломать волю</w:t>
      </w:r>
      <w:proofErr w:type="gramEnd"/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 к сопротивлению, к отстаиванию своих прав.</w:t>
      </w:r>
    </w:p>
    <w:p w:rsidR="00EE360D" w:rsidRPr="00D528BC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СЕКСУАЛЬНОЕ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использование детей в прямых сексуальных контактах или вовлечение их в действия, при которых насильник получает сексуальную стимуляцию или удовлетворение.</w:t>
      </w:r>
    </w:p>
    <w:p w:rsidR="00EE360D" w:rsidRPr="00D528BC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ПРЕНЕБРЕЖЕНИЕ ПОТРЕБНОСТЯМИ РЕБЕНКА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родители или замещающие их лица не обеспечивают ребенка пищей, кровом, одеждой, гигиеническими условиями, соответствующими его потребностям, что наносит вред психологическому или физическому здоровью ребенка.  Выделяют также </w:t>
      </w: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пренебрежение медицинской помощью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несогласие на вакцинацию и иммунизацию.</w:t>
      </w:r>
    </w:p>
    <w:p w:rsid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жизни дети обычно переживают одновременно несколько его видов.</w:t>
      </w:r>
    </w:p>
    <w:p w:rsid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360D" w:rsidRPr="00D528BC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8BC" w:rsidRPr="00EE360D" w:rsidRDefault="00D528BC" w:rsidP="00EE360D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lang w:eastAsia="ru-RU"/>
        </w:rPr>
        <w:lastRenderedPageBreak/>
        <w:t>Специалисты утверждают, что физические наказания:</w:t>
      </w:r>
    </w:p>
    <w:p w:rsidR="00EE360D" w:rsidRPr="00D528BC" w:rsidRDefault="00EE360D" w:rsidP="00EE360D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1.Преподают ребенку урок насилия.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2.Они нарушают безусловную уверенность, в которой нуждается каждый ребенок — что он любим.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4.Физические наказания учат ребенка принимать на веру противоречивые доказательства: «Я бью тебя для твоего собственного блага». Мозг ребенка хранит эту информацию.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5.Они вызывают гнев и желание отомстить, желание это остается вытесненным, и проявляется только много позже.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6.Они разрушают восприимчивость к собственному страданию и сострадание к другим, ограничивая, таким образом, способность ребенка познавать себя и мир.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Какой урок из этого выносит ребенок?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1.Ребенок не заслуживает уважения.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2.Хорошему можно научиться посредством наказания (оно обычно научает ребенка желанию наказывать, в свою очередь других).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3.Страдание не нужно принимать близко к сердцу, его следует игнорировать (это опасно для иммунной системы).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4.Насилие — это проявление любви (на этой почве вырастают многие извращения).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5.Отрицание чувств — нормальное здоровое явление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6.От взрослых нет защиты.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lang w:eastAsia="ru-RU"/>
        </w:rPr>
        <w:t>Каким образом проявляется вытесненный гнев у детей?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1.Насмешками </w:t>
      </w:r>
      <w:proofErr w:type="gramStart"/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</w:t>
      </w:r>
      <w:proofErr w:type="gramEnd"/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слабыми и беззащитными.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2.Драками.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3.Унижением девочек, символизирующих мать.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4.Плохим отношением к воспитателю.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5.Выбором видео и игр, дающих возможность заново испытать вытесненные чувства ярости и гнева</w:t>
      </w:r>
    </w:p>
    <w:p w:rsidR="00EE360D" w:rsidRP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E360D" w:rsidRP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E360D" w:rsidRPr="00EE360D" w:rsidRDefault="00EE360D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EE360D" w:rsidRPr="00EE360D" w:rsidRDefault="00EE360D" w:rsidP="00EE360D">
      <w:pPr>
        <w:shd w:val="clear" w:color="auto" w:fill="FFFFFF"/>
        <w:spacing w:before="125" w:after="150" w:line="240" w:lineRule="auto"/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lang w:eastAsia="ru-RU"/>
        </w:rPr>
      </w:pP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0000FF"/>
          <w:sz w:val="36"/>
          <w:szCs w:val="28"/>
          <w:lang w:eastAsia="ru-RU"/>
        </w:rPr>
        <w:lastRenderedPageBreak/>
        <w:t>СТРАТЕГИИ ПРЕДУПРЕЖДЕНИЯ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ПОДАВАЙТЕ ХОРОШИЙ ПРИМЕР.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 Установите границы. Ограничения учат самодисциплине и тому, как контролировать взаимные эмоции, базируясь на ненасилии.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ЕСЛИ ВЫ НЕ ЗАЩИТНИК СВОЕМУ РЕБЕНКУ, ТО КТО ЖЕ ВЫ?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ГОВОРИТЕ ДЕТЯМ О НАСИЛИИ, КОТОРОЕ ПОКАЗЫВАЮТ ПО ТЕЛЕВИЗОРУ,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не просто выключайте телевизор. Объясните им, что в большинстве своем насилие, показываемое в фильмах —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4.НЕЛЬЗЯ НЕДООЦЕНИВАТЬ ВАЖНОСТЬ СЛОВ «Я ТЕБЯ ЛЮБЛЮ».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любого возраста нуждаются в одобрении, поцелуях, объятиях, дружеских похлопываниях по плечу. Они хотят слышать » Я горжусь тобой!»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5.</w:t>
      </w:r>
      <w:r w:rsidRPr="00EE360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или кто-либо из Вашей семьи чувствует одиночество, нелюбовь, безнадежность или у Вас проблемы с наркотиками или алкоголем — ищите помощь. Считается, что более половины всех насильственных действий совершается употребляющими алкоголь или наркотики.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ГОРДИТЕСЬ СВОИМ РЕШЕНИЕМ ВОСПОЛЬЗОВАТЬСЯ ПОМОЩЬЮ. ЭТО ТРУДНОЕ РЕШЕНИЕ, НО ОНО ОТРАЖАЕТ ВАШУ ЗРЕЛОСТЬ. ЭТО ПОМОЖЕТ ПРЕДУПРЕДИТЬ НАСИЛИЕ. ЗАЩИТИТЬ СВОЕГО РЕБЕНКА.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Успешное формирование личности ребёнка, его полноценное развитие во многом зависят от различных факторов, но </w:t>
      </w: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влияние семьи на человека любого возраста несравнимо по своему значению ни с чем больше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Влияние семьи проявляется в создании и поддержании определённых условий, которые способствуют оптимальному развитию ребёнка в современном обществе. Именно в семье происходят становление и развитие личности человека: закладываются необходимые умения и навыки, формируется характер, приобретается опыт общения с другими людьми.</w:t>
      </w:r>
    </w:p>
    <w:p w:rsidR="00D528BC" w:rsidRPr="00D528BC" w:rsidRDefault="00D528BC" w:rsidP="00EE360D">
      <w:pPr>
        <w:shd w:val="clear" w:color="auto" w:fill="FFFFFF"/>
        <w:spacing w:before="125" w:after="15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Влияние родителей на развитие ребёнка огромно. Дети, растущие в атмосфере любви и понимания, имеют меньше проблем, связанных со здоровьем, трудностей с обучением в школе, общением со сверстниками, и, наоборот, как правило, нарушение детско-родительских отношений ведёт к формированию различных психологических проблем и комплексов. В целом современные детско-родительские отношения отличаются сложностью и общей тенденцией на уровне социума пренебрежением родительскими обязанностями. Особенно </w:t>
      </w:r>
      <w:r w:rsidRPr="00EE360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тревожным моментом является частое проявление жестокости в семье, что наносит ущерб физическому и психическому здоровью ребёнка, его благополучию</w:t>
      </w:r>
      <w:r w:rsidRPr="00D528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C6EB0" w:rsidRPr="00EE360D" w:rsidRDefault="00EE360D" w:rsidP="00EE36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6EB0" w:rsidRPr="00EE360D" w:rsidSect="00EE3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8BC"/>
    <w:rsid w:val="002E0896"/>
    <w:rsid w:val="00507425"/>
    <w:rsid w:val="00990370"/>
    <w:rsid w:val="00D528BC"/>
    <w:rsid w:val="00EE3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896"/>
  </w:style>
  <w:style w:type="paragraph" w:styleId="1">
    <w:name w:val="heading 1"/>
    <w:basedOn w:val="a"/>
    <w:link w:val="10"/>
    <w:uiPriority w:val="9"/>
    <w:qFormat/>
    <w:rsid w:val="00D528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8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528BC"/>
    <w:rPr>
      <w:b/>
      <w:bCs/>
    </w:rPr>
  </w:style>
  <w:style w:type="paragraph" w:styleId="a4">
    <w:name w:val="Normal (Web)"/>
    <w:basedOn w:val="a"/>
    <w:uiPriority w:val="99"/>
    <w:semiHidden/>
    <w:unhideWhenUsed/>
    <w:rsid w:val="00D5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528BC"/>
    <w:rPr>
      <w:i/>
      <w:iCs/>
    </w:rPr>
  </w:style>
  <w:style w:type="character" w:customStyle="1" w:styleId="apple-converted-space">
    <w:name w:val="apple-converted-space"/>
    <w:basedOn w:val="a0"/>
    <w:rsid w:val="00D52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Marova_Nana</dc:creator>
  <cp:keywords/>
  <dc:description/>
  <cp:lastModifiedBy>Marova_Nana</cp:lastModifiedBy>
  <cp:revision>1</cp:revision>
  <dcterms:created xsi:type="dcterms:W3CDTF">2017-12-04T08:05:00Z</dcterms:created>
  <dcterms:modified xsi:type="dcterms:W3CDTF">2017-12-04T08:33:00Z</dcterms:modified>
</cp:coreProperties>
</file>